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A0" w:rsidRPr="00951B07" w:rsidRDefault="00951B07" w:rsidP="005C750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51B07">
        <w:rPr>
          <w:rFonts w:ascii="Times New Roman" w:hAnsi="Times New Roman" w:cs="Times New Roman"/>
          <w:b/>
          <w:sz w:val="28"/>
        </w:rPr>
        <w:t>Срок действия водительских прав в Российской Федерации автоматически продляется на три года</w:t>
      </w:r>
    </w:p>
    <w:p w:rsidR="005C7503" w:rsidRDefault="005C7503" w:rsidP="005C750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51B07" w:rsidRDefault="00951B07" w:rsidP="005C750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51B07">
        <w:rPr>
          <w:rFonts w:ascii="Times New Roman" w:hAnsi="Times New Roman" w:cs="Times New Roman"/>
          <w:b/>
          <w:sz w:val="28"/>
        </w:rPr>
        <w:t>Помощник прокурора Сретенского района Наталия Джук разъясняет:</w:t>
      </w:r>
    </w:p>
    <w:p w:rsidR="005C7503" w:rsidRDefault="005C7503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РФ от 09.04.2022 года № 626 расширен перечень разрешительных режимов для автоматического продления.</w:t>
      </w:r>
    </w:p>
    <w:p w:rsidR="00951B07" w:rsidRDefault="001736F5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="00951B07">
        <w:rPr>
          <w:rFonts w:ascii="Times New Roman" w:hAnsi="Times New Roman" w:cs="Times New Roman"/>
          <w:sz w:val="28"/>
        </w:rPr>
        <w:t>водительские удостоверения,</w:t>
      </w:r>
      <w:r>
        <w:rPr>
          <w:rFonts w:ascii="Times New Roman" w:hAnsi="Times New Roman" w:cs="Times New Roman"/>
          <w:sz w:val="28"/>
        </w:rPr>
        <w:t xml:space="preserve"> выданные на территории нашей страны,</w:t>
      </w:r>
      <w:r w:rsidR="00951B07">
        <w:rPr>
          <w:rFonts w:ascii="Times New Roman" w:hAnsi="Times New Roman" w:cs="Times New Roman"/>
          <w:sz w:val="28"/>
        </w:rPr>
        <w:t xml:space="preserve"> которые нужно было менять в течении ближайших двух лет, автоматически про</w:t>
      </w:r>
      <w:r>
        <w:rPr>
          <w:rFonts w:ascii="Times New Roman" w:hAnsi="Times New Roman" w:cs="Times New Roman"/>
          <w:sz w:val="28"/>
        </w:rPr>
        <w:t>длеваются</w:t>
      </w:r>
      <w:r w:rsidR="00951B07">
        <w:rPr>
          <w:rFonts w:ascii="Times New Roman" w:hAnsi="Times New Roman" w:cs="Times New Roman"/>
          <w:sz w:val="28"/>
        </w:rPr>
        <w:t xml:space="preserve"> еще на три года.</w:t>
      </w: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если срок действия прав истекает с 1 января 2022 года по 31 декабря 2023 года, то менять их не нужно – они будут действовать еще три года.</w:t>
      </w: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Действие постановления Правительства РФ от 09.04.2022 распространяется не только на водительские права – автоматически продлевается срок действия диагностических карт, которые продлены на 12 месяцев.</w:t>
      </w:r>
    </w:p>
    <w:p w:rsidR="00951B07" w:rsidRP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вступило в силу со дня опубликования, то есть</w:t>
      </w:r>
      <w:r w:rsidR="001736F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12 апреля 2022 года.</w:t>
      </w:r>
      <w:bookmarkStart w:id="0" w:name="_GoBack"/>
      <w:bookmarkEnd w:id="0"/>
    </w:p>
    <w:sectPr w:rsidR="00951B07" w:rsidRPr="009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B"/>
    <w:rsid w:val="001736F5"/>
    <w:rsid w:val="005C7503"/>
    <w:rsid w:val="00945CA5"/>
    <w:rsid w:val="00951B07"/>
    <w:rsid w:val="009B60FB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D1D4"/>
  <w15:chartTrackingRefBased/>
  <w15:docId w15:val="{C89912BA-3667-4F67-AD76-D184723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Джук Наталия Александровна</dc:creator>
  <cp:keywords/>
  <dc:description/>
  <cp:lastModifiedBy>Джук Наталия Александровна</cp:lastModifiedBy>
  <cp:revision>4</cp:revision>
  <dcterms:created xsi:type="dcterms:W3CDTF">2023-04-11T03:42:00Z</dcterms:created>
  <dcterms:modified xsi:type="dcterms:W3CDTF">2023-04-11T23:32:00Z</dcterms:modified>
</cp:coreProperties>
</file>